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859EA1" w14:textId="77777777" w:rsidR="005C1275" w:rsidRPr="00283A9A" w:rsidRDefault="005C1275" w:rsidP="00283A9A">
      <w:pPr>
        <w:spacing w:after="0" w:line="240" w:lineRule="auto"/>
        <w:jc w:val="center"/>
        <w:rPr>
          <w:rFonts w:ascii="Times New Roman" w:hAnsi="Times New Roman" w:cs="Times New Roman"/>
          <w:sz w:val="24"/>
          <w:szCs w:val="24"/>
        </w:rPr>
      </w:pPr>
      <w:r w:rsidRPr="00283A9A">
        <w:rPr>
          <w:rFonts w:ascii="Times New Roman" w:hAnsi="Times New Roman" w:cs="Times New Roman"/>
          <w:sz w:val="24"/>
          <w:szCs w:val="24"/>
        </w:rPr>
        <w:t>Falsas memorias del paraíso o verdadera novela</w:t>
      </w:r>
    </w:p>
    <w:p w14:paraId="3523414F" w14:textId="77777777" w:rsidR="005C1275" w:rsidRPr="00283A9A" w:rsidRDefault="005C1275" w:rsidP="00283A9A">
      <w:pPr>
        <w:spacing w:after="0" w:line="240" w:lineRule="auto"/>
        <w:jc w:val="center"/>
        <w:rPr>
          <w:rFonts w:ascii="Times New Roman" w:hAnsi="Times New Roman" w:cs="Times New Roman"/>
          <w:sz w:val="24"/>
          <w:szCs w:val="24"/>
        </w:rPr>
      </w:pPr>
      <w:r w:rsidRPr="00283A9A">
        <w:rPr>
          <w:rFonts w:ascii="Times New Roman" w:hAnsi="Times New Roman" w:cs="Times New Roman"/>
          <w:sz w:val="24"/>
          <w:szCs w:val="24"/>
        </w:rPr>
        <w:t>de la muy real y muy falsa vida de un cualquiera</w:t>
      </w:r>
    </w:p>
    <w:p w14:paraId="248D3DBB" w14:textId="77777777" w:rsidR="005C1275" w:rsidRPr="00283A9A" w:rsidRDefault="005C1275" w:rsidP="00283A9A">
      <w:pPr>
        <w:spacing w:after="0" w:line="240" w:lineRule="auto"/>
        <w:jc w:val="center"/>
        <w:rPr>
          <w:rFonts w:ascii="Times New Roman" w:hAnsi="Times New Roman" w:cs="Times New Roman"/>
          <w:sz w:val="24"/>
          <w:szCs w:val="24"/>
        </w:rPr>
      </w:pPr>
    </w:p>
    <w:p w14:paraId="5985F417" w14:textId="21BEDF07" w:rsidR="005C1275" w:rsidRPr="00283A9A" w:rsidRDefault="005C1275" w:rsidP="00283A9A">
      <w:pPr>
        <w:spacing w:after="0" w:line="240" w:lineRule="auto"/>
        <w:jc w:val="center"/>
        <w:rPr>
          <w:rFonts w:ascii="Times New Roman" w:hAnsi="Times New Roman" w:cs="Times New Roman"/>
          <w:sz w:val="24"/>
          <w:szCs w:val="24"/>
        </w:rPr>
      </w:pPr>
      <w:r w:rsidRPr="00283A9A">
        <w:rPr>
          <w:rFonts w:ascii="Times New Roman" w:hAnsi="Times New Roman" w:cs="Times New Roman"/>
          <w:sz w:val="24"/>
          <w:szCs w:val="24"/>
        </w:rPr>
        <w:t xml:space="preserve">Una lectura </w:t>
      </w:r>
    </w:p>
    <w:p w14:paraId="02F2094D" w14:textId="77777777" w:rsidR="005C1275" w:rsidRPr="00283A9A" w:rsidRDefault="005C1275" w:rsidP="00283A9A">
      <w:pPr>
        <w:spacing w:line="360" w:lineRule="auto"/>
        <w:jc w:val="both"/>
        <w:rPr>
          <w:rFonts w:ascii="Times New Roman" w:hAnsi="Times New Roman" w:cs="Times New Roman"/>
          <w:sz w:val="24"/>
          <w:szCs w:val="24"/>
        </w:rPr>
      </w:pPr>
    </w:p>
    <w:p w14:paraId="1A5B7484" w14:textId="77777777" w:rsidR="005C1275" w:rsidRPr="00283A9A" w:rsidRDefault="005C1275" w:rsidP="00283A9A">
      <w:pPr>
        <w:spacing w:after="0" w:line="240" w:lineRule="auto"/>
        <w:jc w:val="right"/>
        <w:rPr>
          <w:rFonts w:ascii="Times New Roman" w:hAnsi="Times New Roman" w:cs="Times New Roman"/>
          <w:sz w:val="18"/>
          <w:szCs w:val="18"/>
        </w:rPr>
      </w:pPr>
      <w:r w:rsidRPr="00283A9A">
        <w:rPr>
          <w:rFonts w:ascii="Times New Roman" w:hAnsi="Times New Roman" w:cs="Times New Roman"/>
          <w:sz w:val="18"/>
          <w:szCs w:val="18"/>
        </w:rPr>
        <w:t xml:space="preserve">Somos nuestra memoria, </w:t>
      </w:r>
    </w:p>
    <w:p w14:paraId="41919F82" w14:textId="77777777" w:rsidR="005C1275" w:rsidRPr="00283A9A" w:rsidRDefault="005C1275" w:rsidP="00283A9A">
      <w:pPr>
        <w:spacing w:after="0" w:line="240" w:lineRule="auto"/>
        <w:jc w:val="right"/>
        <w:rPr>
          <w:rFonts w:ascii="Times New Roman" w:hAnsi="Times New Roman" w:cs="Times New Roman"/>
          <w:sz w:val="18"/>
          <w:szCs w:val="18"/>
        </w:rPr>
      </w:pPr>
      <w:r w:rsidRPr="00283A9A">
        <w:rPr>
          <w:rFonts w:ascii="Times New Roman" w:hAnsi="Times New Roman" w:cs="Times New Roman"/>
          <w:sz w:val="18"/>
          <w:szCs w:val="18"/>
        </w:rPr>
        <w:t xml:space="preserve">somos ese quimérico museo de formas inconstantes, </w:t>
      </w:r>
    </w:p>
    <w:p w14:paraId="0AA10783" w14:textId="77777777" w:rsidR="005C1275" w:rsidRPr="00283A9A" w:rsidRDefault="005C1275" w:rsidP="00283A9A">
      <w:pPr>
        <w:spacing w:after="0" w:line="240" w:lineRule="auto"/>
        <w:jc w:val="right"/>
        <w:rPr>
          <w:rFonts w:ascii="Times New Roman" w:hAnsi="Times New Roman" w:cs="Times New Roman"/>
          <w:sz w:val="18"/>
          <w:szCs w:val="18"/>
        </w:rPr>
      </w:pPr>
      <w:r w:rsidRPr="00283A9A">
        <w:rPr>
          <w:rFonts w:ascii="Times New Roman" w:hAnsi="Times New Roman" w:cs="Times New Roman"/>
          <w:sz w:val="18"/>
          <w:szCs w:val="18"/>
        </w:rPr>
        <w:t>ese montón de espejos rotos</w:t>
      </w:r>
    </w:p>
    <w:p w14:paraId="5EA9D26D" w14:textId="77777777" w:rsidR="005C1275" w:rsidRPr="00283A9A" w:rsidRDefault="005C1275" w:rsidP="00283A9A">
      <w:pPr>
        <w:spacing w:after="0" w:line="240" w:lineRule="auto"/>
        <w:jc w:val="right"/>
        <w:rPr>
          <w:rFonts w:ascii="Times New Roman" w:hAnsi="Times New Roman" w:cs="Times New Roman"/>
          <w:sz w:val="18"/>
          <w:szCs w:val="18"/>
        </w:rPr>
      </w:pPr>
    </w:p>
    <w:p w14:paraId="33FA9563" w14:textId="77777777" w:rsidR="005C1275" w:rsidRPr="00283A9A" w:rsidRDefault="005C1275" w:rsidP="00283A9A">
      <w:pPr>
        <w:spacing w:after="0" w:line="240" w:lineRule="auto"/>
        <w:jc w:val="right"/>
        <w:rPr>
          <w:rFonts w:ascii="Times New Roman" w:hAnsi="Times New Roman" w:cs="Times New Roman"/>
          <w:sz w:val="18"/>
          <w:szCs w:val="18"/>
        </w:rPr>
      </w:pPr>
      <w:r w:rsidRPr="00283A9A">
        <w:rPr>
          <w:rFonts w:ascii="Times New Roman" w:hAnsi="Times New Roman" w:cs="Times New Roman"/>
          <w:sz w:val="18"/>
          <w:szCs w:val="18"/>
        </w:rPr>
        <w:t>Jorge Luis Borges</w:t>
      </w:r>
    </w:p>
    <w:p w14:paraId="2E71F66C" w14:textId="77777777" w:rsidR="005C1275" w:rsidRPr="00283A9A" w:rsidRDefault="005C1275" w:rsidP="00283A9A">
      <w:pPr>
        <w:spacing w:line="360" w:lineRule="auto"/>
        <w:jc w:val="both"/>
        <w:rPr>
          <w:rFonts w:ascii="Times New Roman" w:hAnsi="Times New Roman" w:cs="Times New Roman"/>
          <w:sz w:val="24"/>
          <w:szCs w:val="24"/>
        </w:rPr>
      </w:pPr>
      <w:r w:rsidRPr="00283A9A">
        <w:rPr>
          <w:rFonts w:ascii="Times New Roman" w:hAnsi="Times New Roman" w:cs="Times New Roman"/>
          <w:sz w:val="24"/>
          <w:szCs w:val="24"/>
        </w:rPr>
        <w:t>Nacemos desnudos, como la flor del sauce o del álamo, sin cáliz ni corola, sin envolturas protectoras, con un razonamiento básico pero desvinculado del lenguaje, con el llanto como único medio para comunicarnos en ese primer momento en el que aprendemos a respirar, con la piel arrugada.</w:t>
      </w:r>
    </w:p>
    <w:p w14:paraId="648C1DCB" w14:textId="77777777" w:rsidR="005C1275" w:rsidRDefault="005C1275" w:rsidP="00283A9A">
      <w:pPr>
        <w:spacing w:line="360" w:lineRule="auto"/>
        <w:jc w:val="both"/>
        <w:rPr>
          <w:rFonts w:ascii="Times New Roman" w:hAnsi="Times New Roman" w:cs="Times New Roman"/>
          <w:sz w:val="24"/>
          <w:szCs w:val="24"/>
        </w:rPr>
      </w:pPr>
      <w:r w:rsidRPr="00283A9A">
        <w:rPr>
          <w:rFonts w:ascii="Times New Roman" w:hAnsi="Times New Roman" w:cs="Times New Roman"/>
          <w:sz w:val="24"/>
          <w:szCs w:val="24"/>
        </w:rPr>
        <w:t>Inmediatamente nos visten para protegernos de la hostilidad que hay en el exterior, y a partir de allí toda nuestra vida permanecemos vestidos la mayor parte del tiempo hasta la muerte. Así mismo, abrigamos nuestros pensamientos, encubrimos nuestras acciones, encerramos nuestras omisiones, nuestros placeres.</w:t>
      </w:r>
    </w:p>
    <w:p w14:paraId="6ECCA7E9" w14:textId="77777777" w:rsidR="005C1275" w:rsidRDefault="005C1275" w:rsidP="00283A9A">
      <w:pPr>
        <w:spacing w:line="360" w:lineRule="auto"/>
        <w:jc w:val="both"/>
        <w:rPr>
          <w:rFonts w:ascii="Times New Roman" w:hAnsi="Times New Roman" w:cs="Times New Roman"/>
          <w:sz w:val="24"/>
          <w:szCs w:val="24"/>
        </w:rPr>
      </w:pPr>
      <w:r w:rsidRPr="00283A9A">
        <w:rPr>
          <w:rFonts w:ascii="Times New Roman" w:hAnsi="Times New Roman" w:cs="Times New Roman"/>
          <w:sz w:val="24"/>
          <w:szCs w:val="24"/>
        </w:rPr>
        <w:t xml:space="preserve">En estas </w:t>
      </w:r>
      <w:r w:rsidRPr="00283A9A">
        <w:rPr>
          <w:rFonts w:ascii="Times New Roman" w:hAnsi="Times New Roman" w:cs="Times New Roman"/>
          <w:i/>
          <w:iCs/>
          <w:sz w:val="24"/>
          <w:szCs w:val="24"/>
        </w:rPr>
        <w:t>Falsas memorias del paraíso o verdadera novela de la muy real y muy falsa vida de un cualquiera</w:t>
      </w:r>
      <w:r w:rsidRPr="00283A9A">
        <w:rPr>
          <w:rFonts w:ascii="Times New Roman" w:hAnsi="Times New Roman" w:cs="Times New Roman"/>
          <w:sz w:val="24"/>
          <w:szCs w:val="24"/>
        </w:rPr>
        <w:t xml:space="preserve">, el protagonista y narrador Marius se despoja de las vestiduras y en un extenso monólogo retorna vanamente a su infancia y juventud, y evoca lo perdido, lo nunca poseído, construye un imaginario, lo idealiza y funde y confunde su realidad con una asombrosa y delirante capacidad de imaginación. </w:t>
      </w:r>
    </w:p>
    <w:p w14:paraId="4299EDA3" w14:textId="77777777" w:rsidR="005C1275" w:rsidRDefault="005C1275" w:rsidP="00283A9A">
      <w:pPr>
        <w:spacing w:line="360" w:lineRule="auto"/>
        <w:jc w:val="both"/>
        <w:rPr>
          <w:rFonts w:ascii="Times New Roman" w:hAnsi="Times New Roman" w:cs="Times New Roman"/>
          <w:sz w:val="24"/>
          <w:szCs w:val="24"/>
        </w:rPr>
      </w:pPr>
      <w:r w:rsidRPr="00283A9A">
        <w:rPr>
          <w:rFonts w:ascii="Times New Roman" w:hAnsi="Times New Roman" w:cs="Times New Roman"/>
          <w:sz w:val="24"/>
          <w:szCs w:val="24"/>
        </w:rPr>
        <w:t xml:space="preserve">Este largo camino inicia sin rodeos y manifiesta desde el principio que no es un camino de rosas lo que nos espera a los lectores: </w:t>
      </w:r>
    </w:p>
    <w:p w14:paraId="426225F9" w14:textId="77777777" w:rsidR="005C1275" w:rsidRPr="00283A9A" w:rsidRDefault="005C1275" w:rsidP="00283A9A">
      <w:pPr>
        <w:spacing w:line="240" w:lineRule="auto"/>
        <w:jc w:val="both"/>
        <w:rPr>
          <w:rFonts w:ascii="Times New Roman" w:hAnsi="Times New Roman" w:cs="Times New Roman"/>
          <w:sz w:val="24"/>
          <w:szCs w:val="24"/>
        </w:rPr>
      </w:pPr>
      <w:r w:rsidRPr="00283A9A">
        <w:rPr>
          <w:rFonts w:ascii="Times New Roman" w:hAnsi="Times New Roman" w:cs="Times New Roman"/>
          <w:i/>
          <w:iCs/>
          <w:sz w:val="24"/>
          <w:szCs w:val="24"/>
        </w:rPr>
        <w:t xml:space="preserve">Camino al paraíso original, deambulo por los inciertos, caprichosos y conmovedores senderos de mi memoria, principio y fin del paraíso que añoro… </w:t>
      </w:r>
    </w:p>
    <w:p w14:paraId="1E01A361" w14:textId="77777777" w:rsidR="005C1275" w:rsidRPr="00283A9A" w:rsidRDefault="005C1275" w:rsidP="00283A9A">
      <w:pPr>
        <w:spacing w:line="360" w:lineRule="auto"/>
        <w:jc w:val="both"/>
        <w:rPr>
          <w:rFonts w:ascii="Times New Roman" w:hAnsi="Times New Roman" w:cs="Times New Roman"/>
          <w:sz w:val="24"/>
          <w:szCs w:val="24"/>
        </w:rPr>
      </w:pPr>
      <w:r w:rsidRPr="00283A9A">
        <w:rPr>
          <w:rFonts w:ascii="Times New Roman" w:hAnsi="Times New Roman" w:cs="Times New Roman"/>
          <w:sz w:val="24"/>
          <w:szCs w:val="24"/>
        </w:rPr>
        <w:t xml:space="preserve">La novela tiene un escenario: Marius está en su otro “paraíso” decorando un altar de muertos en uno de aquellos aciagos y solitarios días, cuando estuvimos confinados en nuestros espacios para prevenir el contagio de un virus que se propagó por toda la humanidad y nos enrostró lo frágiles y vulnerables que somos. Él está adornando el altar con </w:t>
      </w:r>
      <w:r w:rsidR="00283A9A">
        <w:rPr>
          <w:rFonts w:ascii="Times New Roman" w:hAnsi="Times New Roman" w:cs="Times New Roman"/>
          <w:sz w:val="24"/>
          <w:szCs w:val="24"/>
        </w:rPr>
        <w:t>calacas</w:t>
      </w:r>
      <w:r w:rsidRPr="00283A9A">
        <w:rPr>
          <w:rFonts w:ascii="Times New Roman" w:hAnsi="Times New Roman" w:cs="Times New Roman"/>
          <w:sz w:val="24"/>
          <w:szCs w:val="24"/>
        </w:rPr>
        <w:t xml:space="preserve"> y flores, la de cempasúchil es la reina del altar, con fotos de familiares, amigos y conocidos que han muerto en diversas circunstancias, con objetos, reliquias, velas… pero su principal adorno </w:t>
      </w:r>
      <w:r w:rsidRPr="00283A9A">
        <w:rPr>
          <w:rFonts w:ascii="Times New Roman" w:hAnsi="Times New Roman" w:cs="Times New Roman"/>
          <w:sz w:val="24"/>
          <w:szCs w:val="24"/>
        </w:rPr>
        <w:lastRenderedPageBreak/>
        <w:t>son los recuerdos, su memoria viva y creativa, su pensamiento divergente, sus amores, su madre, su militancia, su deseo de justicia, de equilibrio.</w:t>
      </w:r>
    </w:p>
    <w:p w14:paraId="61F0D581" w14:textId="77777777" w:rsidR="005C1275" w:rsidRPr="00283A9A" w:rsidRDefault="005C1275" w:rsidP="00283A9A">
      <w:pPr>
        <w:spacing w:line="360" w:lineRule="auto"/>
        <w:jc w:val="both"/>
        <w:rPr>
          <w:rFonts w:ascii="Times New Roman" w:hAnsi="Times New Roman" w:cs="Times New Roman"/>
          <w:sz w:val="24"/>
          <w:szCs w:val="24"/>
        </w:rPr>
      </w:pPr>
      <w:r w:rsidRPr="00283A9A">
        <w:rPr>
          <w:rFonts w:ascii="Times New Roman" w:hAnsi="Times New Roman" w:cs="Times New Roman"/>
          <w:sz w:val="24"/>
          <w:szCs w:val="24"/>
        </w:rPr>
        <w:t>La novela aborda tres escenarios: una exhortación a la vida y a su vez un reclamo a la injusticia humana y a la desigualdad; la relación con su madre y el retorno al paraíso original; y el deseo de mejorar las condiciones de vida del pueblo en un país tomado por las clases sociales dominantes.</w:t>
      </w:r>
    </w:p>
    <w:p w14:paraId="5AF65EB5" w14:textId="77777777" w:rsidR="005C1275" w:rsidRDefault="005C1275" w:rsidP="00283A9A">
      <w:pPr>
        <w:spacing w:line="360" w:lineRule="auto"/>
        <w:jc w:val="both"/>
        <w:rPr>
          <w:rFonts w:ascii="Times New Roman" w:hAnsi="Times New Roman" w:cs="Times New Roman"/>
          <w:sz w:val="24"/>
          <w:szCs w:val="24"/>
        </w:rPr>
      </w:pPr>
      <w:r w:rsidRPr="00283A9A">
        <w:rPr>
          <w:rFonts w:ascii="Times New Roman" w:hAnsi="Times New Roman" w:cs="Times New Roman"/>
          <w:sz w:val="24"/>
          <w:szCs w:val="24"/>
        </w:rPr>
        <w:t>En la desnudez de este relato rinde un homenaje a la madre, su recuerdo desde la infancia y su muerte, en un fluido soliloquio con ella y en cada palabra, en cada acción, en cada recuerdo una lágrima y un poema:</w:t>
      </w:r>
    </w:p>
    <w:p w14:paraId="389C33D3" w14:textId="77777777" w:rsidR="005C1275" w:rsidRPr="00244CAC" w:rsidRDefault="005C1275" w:rsidP="00244CAC">
      <w:pPr>
        <w:spacing w:after="0" w:line="240" w:lineRule="auto"/>
        <w:jc w:val="both"/>
        <w:rPr>
          <w:rFonts w:ascii="Times New Roman" w:hAnsi="Times New Roman" w:cs="Times New Roman"/>
          <w:i/>
          <w:iCs/>
          <w:sz w:val="24"/>
          <w:szCs w:val="24"/>
        </w:rPr>
      </w:pPr>
      <w:r w:rsidRPr="00283A9A">
        <w:rPr>
          <w:rFonts w:ascii="Times New Roman" w:hAnsi="Times New Roman" w:cs="Times New Roman"/>
          <w:sz w:val="24"/>
          <w:szCs w:val="24"/>
        </w:rPr>
        <w:t>“¿</w:t>
      </w:r>
      <w:r w:rsidRPr="00244CAC">
        <w:rPr>
          <w:rFonts w:ascii="Times New Roman" w:hAnsi="Times New Roman" w:cs="Times New Roman"/>
          <w:i/>
          <w:iCs/>
          <w:sz w:val="24"/>
          <w:szCs w:val="24"/>
        </w:rPr>
        <w:t xml:space="preserve">Mamá?” </w:t>
      </w:r>
    </w:p>
    <w:p w14:paraId="5B7CF8F9" w14:textId="77777777" w:rsidR="005C1275" w:rsidRPr="00244CAC" w:rsidRDefault="005C1275" w:rsidP="00244CAC">
      <w:pPr>
        <w:spacing w:after="0" w:line="240" w:lineRule="auto"/>
        <w:jc w:val="both"/>
        <w:rPr>
          <w:rFonts w:ascii="Times New Roman" w:hAnsi="Times New Roman" w:cs="Times New Roman"/>
          <w:i/>
          <w:iCs/>
          <w:sz w:val="24"/>
          <w:szCs w:val="24"/>
        </w:rPr>
      </w:pPr>
      <w:r w:rsidRPr="00244CAC">
        <w:rPr>
          <w:rFonts w:ascii="Times New Roman" w:hAnsi="Times New Roman" w:cs="Times New Roman"/>
          <w:i/>
          <w:iCs/>
          <w:sz w:val="24"/>
          <w:szCs w:val="24"/>
        </w:rPr>
        <w:t>“¡Mama!”</w:t>
      </w:r>
    </w:p>
    <w:p w14:paraId="646841B2" w14:textId="77777777" w:rsidR="005C1275" w:rsidRPr="00244CAC" w:rsidRDefault="005C1275" w:rsidP="00244CAC">
      <w:pPr>
        <w:spacing w:after="0" w:line="240" w:lineRule="auto"/>
        <w:jc w:val="both"/>
        <w:rPr>
          <w:rFonts w:ascii="Times New Roman" w:hAnsi="Times New Roman" w:cs="Times New Roman"/>
          <w:i/>
          <w:iCs/>
          <w:sz w:val="24"/>
          <w:szCs w:val="24"/>
        </w:rPr>
      </w:pPr>
      <w:r w:rsidRPr="00244CAC">
        <w:rPr>
          <w:rFonts w:ascii="Times New Roman" w:hAnsi="Times New Roman" w:cs="Times New Roman"/>
          <w:i/>
          <w:iCs/>
          <w:sz w:val="24"/>
          <w:szCs w:val="24"/>
        </w:rPr>
        <w:t xml:space="preserve">“¿Mama?”, </w:t>
      </w:r>
    </w:p>
    <w:p w14:paraId="0EAD3052" w14:textId="77777777" w:rsidR="005C1275" w:rsidRPr="00244CAC" w:rsidRDefault="005C1275" w:rsidP="00244CAC">
      <w:pPr>
        <w:spacing w:after="0" w:line="240" w:lineRule="auto"/>
        <w:jc w:val="both"/>
        <w:rPr>
          <w:rFonts w:ascii="Times New Roman" w:hAnsi="Times New Roman" w:cs="Times New Roman"/>
          <w:i/>
          <w:iCs/>
          <w:sz w:val="24"/>
          <w:szCs w:val="24"/>
        </w:rPr>
      </w:pPr>
    </w:p>
    <w:p w14:paraId="2523676C" w14:textId="77777777" w:rsidR="005C1275" w:rsidRPr="00244CAC" w:rsidRDefault="005C1275" w:rsidP="00244CAC">
      <w:pPr>
        <w:spacing w:after="0" w:line="240" w:lineRule="auto"/>
        <w:jc w:val="both"/>
        <w:rPr>
          <w:rFonts w:ascii="Times New Roman" w:hAnsi="Times New Roman" w:cs="Times New Roman"/>
          <w:i/>
          <w:iCs/>
          <w:sz w:val="24"/>
          <w:szCs w:val="24"/>
        </w:rPr>
      </w:pPr>
      <w:r w:rsidRPr="00244CAC">
        <w:rPr>
          <w:rFonts w:ascii="Times New Roman" w:hAnsi="Times New Roman" w:cs="Times New Roman"/>
          <w:i/>
          <w:iCs/>
          <w:sz w:val="24"/>
          <w:szCs w:val="24"/>
        </w:rPr>
        <w:t xml:space="preserve">“¿Me oyes, mama?” </w:t>
      </w:r>
    </w:p>
    <w:p w14:paraId="5A436576" w14:textId="77777777" w:rsidR="005C1275" w:rsidRPr="00244CAC" w:rsidRDefault="005C1275" w:rsidP="00244CAC">
      <w:pPr>
        <w:spacing w:after="0" w:line="240" w:lineRule="auto"/>
        <w:jc w:val="both"/>
        <w:rPr>
          <w:rFonts w:ascii="Times New Roman" w:hAnsi="Times New Roman" w:cs="Times New Roman"/>
          <w:i/>
          <w:iCs/>
          <w:sz w:val="24"/>
          <w:szCs w:val="24"/>
        </w:rPr>
      </w:pPr>
      <w:r w:rsidRPr="00244CAC">
        <w:rPr>
          <w:rFonts w:ascii="Times New Roman" w:hAnsi="Times New Roman" w:cs="Times New Roman"/>
          <w:i/>
          <w:iCs/>
          <w:sz w:val="24"/>
          <w:szCs w:val="24"/>
        </w:rPr>
        <w:t>Silencio...</w:t>
      </w:r>
    </w:p>
    <w:p w14:paraId="669847CA" w14:textId="77777777" w:rsidR="005C1275" w:rsidRPr="00244CAC" w:rsidRDefault="005C1275" w:rsidP="00244CAC">
      <w:pPr>
        <w:spacing w:after="0" w:line="240" w:lineRule="auto"/>
        <w:jc w:val="both"/>
        <w:rPr>
          <w:rFonts w:ascii="Times New Roman" w:hAnsi="Times New Roman" w:cs="Times New Roman"/>
          <w:i/>
          <w:iCs/>
          <w:sz w:val="24"/>
          <w:szCs w:val="24"/>
        </w:rPr>
      </w:pPr>
    </w:p>
    <w:p w14:paraId="7B070E1C" w14:textId="77777777" w:rsidR="005C1275" w:rsidRPr="00244CAC" w:rsidRDefault="005C1275" w:rsidP="00244CAC">
      <w:pPr>
        <w:spacing w:after="0" w:line="240" w:lineRule="auto"/>
        <w:jc w:val="both"/>
        <w:rPr>
          <w:rFonts w:ascii="Times New Roman" w:hAnsi="Times New Roman" w:cs="Times New Roman"/>
          <w:i/>
          <w:iCs/>
          <w:sz w:val="24"/>
          <w:szCs w:val="24"/>
        </w:rPr>
      </w:pPr>
      <w:r w:rsidRPr="00244CAC">
        <w:rPr>
          <w:rFonts w:ascii="Times New Roman" w:hAnsi="Times New Roman" w:cs="Times New Roman"/>
          <w:i/>
          <w:iCs/>
          <w:sz w:val="24"/>
          <w:szCs w:val="24"/>
        </w:rPr>
        <w:t xml:space="preserve">Ya no me puedes escuchar </w:t>
      </w:r>
    </w:p>
    <w:p w14:paraId="58B5406E" w14:textId="77777777" w:rsidR="005C1275" w:rsidRPr="00244CAC" w:rsidRDefault="005C1275" w:rsidP="00244CAC">
      <w:pPr>
        <w:spacing w:after="0" w:line="240" w:lineRule="auto"/>
        <w:jc w:val="both"/>
        <w:rPr>
          <w:rFonts w:ascii="Times New Roman" w:hAnsi="Times New Roman" w:cs="Times New Roman"/>
          <w:i/>
          <w:iCs/>
          <w:sz w:val="24"/>
          <w:szCs w:val="24"/>
        </w:rPr>
      </w:pPr>
      <w:r w:rsidRPr="00244CAC">
        <w:rPr>
          <w:rFonts w:ascii="Times New Roman" w:hAnsi="Times New Roman" w:cs="Times New Roman"/>
          <w:i/>
          <w:iCs/>
          <w:sz w:val="24"/>
          <w:szCs w:val="24"/>
        </w:rPr>
        <w:t xml:space="preserve">ni yo puedo percibir más la primera voz </w:t>
      </w:r>
    </w:p>
    <w:p w14:paraId="3C75AA55" w14:textId="77777777" w:rsidR="005C1275" w:rsidRPr="00244CAC" w:rsidRDefault="005C1275" w:rsidP="00244CAC">
      <w:pPr>
        <w:spacing w:after="0" w:line="240" w:lineRule="auto"/>
        <w:jc w:val="both"/>
        <w:rPr>
          <w:rFonts w:ascii="Times New Roman" w:hAnsi="Times New Roman" w:cs="Times New Roman"/>
          <w:i/>
          <w:iCs/>
          <w:sz w:val="24"/>
          <w:szCs w:val="24"/>
        </w:rPr>
      </w:pPr>
      <w:r w:rsidRPr="00244CAC">
        <w:rPr>
          <w:rFonts w:ascii="Times New Roman" w:hAnsi="Times New Roman" w:cs="Times New Roman"/>
          <w:i/>
          <w:iCs/>
          <w:sz w:val="24"/>
          <w:szCs w:val="24"/>
        </w:rPr>
        <w:t xml:space="preserve">que oí en mi vida… </w:t>
      </w:r>
    </w:p>
    <w:p w14:paraId="091447B6" w14:textId="77777777" w:rsidR="005C1275" w:rsidRPr="00244CAC" w:rsidRDefault="005C1275" w:rsidP="00244CAC">
      <w:pPr>
        <w:spacing w:after="0" w:line="240" w:lineRule="auto"/>
        <w:jc w:val="both"/>
        <w:rPr>
          <w:rFonts w:ascii="Times New Roman" w:hAnsi="Times New Roman" w:cs="Times New Roman"/>
          <w:i/>
          <w:iCs/>
          <w:sz w:val="24"/>
          <w:szCs w:val="24"/>
        </w:rPr>
      </w:pPr>
    </w:p>
    <w:p w14:paraId="6A0FD9DF" w14:textId="77777777" w:rsidR="005C1275" w:rsidRPr="00244CAC" w:rsidRDefault="005C1275" w:rsidP="00244CAC">
      <w:pPr>
        <w:spacing w:after="0" w:line="240" w:lineRule="auto"/>
        <w:jc w:val="both"/>
        <w:rPr>
          <w:rFonts w:ascii="Times New Roman" w:hAnsi="Times New Roman" w:cs="Times New Roman"/>
          <w:i/>
          <w:iCs/>
          <w:sz w:val="24"/>
          <w:szCs w:val="24"/>
        </w:rPr>
      </w:pPr>
      <w:r w:rsidRPr="00244CAC">
        <w:rPr>
          <w:rFonts w:ascii="Times New Roman" w:hAnsi="Times New Roman" w:cs="Times New Roman"/>
          <w:i/>
          <w:iCs/>
          <w:sz w:val="24"/>
          <w:szCs w:val="24"/>
        </w:rPr>
        <w:t xml:space="preserve">Ya no puedo sentir tu alegría… </w:t>
      </w:r>
    </w:p>
    <w:p w14:paraId="7D262829" w14:textId="77777777" w:rsidR="005C1275" w:rsidRPr="00244CAC" w:rsidRDefault="005C1275" w:rsidP="00244CAC">
      <w:pPr>
        <w:spacing w:after="0" w:line="240" w:lineRule="auto"/>
        <w:jc w:val="both"/>
        <w:rPr>
          <w:rFonts w:ascii="Times New Roman" w:hAnsi="Times New Roman" w:cs="Times New Roman"/>
          <w:i/>
          <w:iCs/>
          <w:sz w:val="24"/>
          <w:szCs w:val="24"/>
        </w:rPr>
      </w:pPr>
      <w:r w:rsidRPr="00244CAC">
        <w:rPr>
          <w:rFonts w:ascii="Times New Roman" w:hAnsi="Times New Roman" w:cs="Times New Roman"/>
          <w:i/>
          <w:iCs/>
          <w:sz w:val="24"/>
          <w:szCs w:val="24"/>
        </w:rPr>
        <w:t>Ya no puedo percibir tu silencio.</w:t>
      </w:r>
    </w:p>
    <w:p w14:paraId="3BDF992B" w14:textId="77777777" w:rsidR="005C1275" w:rsidRPr="00283A9A" w:rsidRDefault="005C1275" w:rsidP="00283A9A">
      <w:pPr>
        <w:spacing w:line="360" w:lineRule="auto"/>
        <w:jc w:val="both"/>
        <w:rPr>
          <w:rFonts w:ascii="Times New Roman" w:hAnsi="Times New Roman" w:cs="Times New Roman"/>
          <w:sz w:val="24"/>
          <w:szCs w:val="24"/>
        </w:rPr>
      </w:pPr>
    </w:p>
    <w:p w14:paraId="0C03CC3C" w14:textId="77777777" w:rsidR="005C1275" w:rsidRPr="00283A9A" w:rsidRDefault="005C1275" w:rsidP="00283A9A">
      <w:pPr>
        <w:spacing w:line="360" w:lineRule="auto"/>
        <w:jc w:val="both"/>
        <w:rPr>
          <w:rFonts w:ascii="Times New Roman" w:hAnsi="Times New Roman" w:cs="Times New Roman"/>
          <w:sz w:val="24"/>
          <w:szCs w:val="24"/>
        </w:rPr>
      </w:pPr>
      <w:r w:rsidRPr="00283A9A">
        <w:rPr>
          <w:rFonts w:ascii="Times New Roman" w:hAnsi="Times New Roman" w:cs="Times New Roman"/>
          <w:sz w:val="24"/>
          <w:szCs w:val="24"/>
        </w:rPr>
        <w:t>Esa sensación de pérdida, de extravío, en el cenit de la realidad, sin límite, sin pausa, más que memoria y realidad es orfandad, el anonimato, el alma que evoca el sufrimiento, lo sublime, el paraíso perdido</w:t>
      </w:r>
      <w:r w:rsidR="00244CAC">
        <w:rPr>
          <w:rFonts w:ascii="Times New Roman" w:hAnsi="Times New Roman" w:cs="Times New Roman"/>
          <w:sz w:val="24"/>
          <w:szCs w:val="24"/>
        </w:rPr>
        <w:t>…</w:t>
      </w:r>
      <w:r w:rsidRPr="00283A9A">
        <w:rPr>
          <w:rFonts w:ascii="Times New Roman" w:hAnsi="Times New Roman" w:cs="Times New Roman"/>
          <w:sz w:val="24"/>
          <w:szCs w:val="24"/>
        </w:rPr>
        <w:t xml:space="preserve"> Belén. </w:t>
      </w:r>
    </w:p>
    <w:p w14:paraId="195D390C" w14:textId="77777777" w:rsidR="005C1275" w:rsidRPr="00244CAC" w:rsidRDefault="005C1275" w:rsidP="00244CAC">
      <w:pPr>
        <w:spacing w:after="0" w:line="240" w:lineRule="auto"/>
        <w:jc w:val="both"/>
        <w:rPr>
          <w:rFonts w:ascii="Times New Roman" w:hAnsi="Times New Roman" w:cs="Times New Roman"/>
          <w:i/>
          <w:iCs/>
          <w:sz w:val="24"/>
          <w:szCs w:val="24"/>
        </w:rPr>
      </w:pPr>
      <w:r w:rsidRPr="00244CAC">
        <w:rPr>
          <w:rFonts w:ascii="Times New Roman" w:hAnsi="Times New Roman" w:cs="Times New Roman"/>
          <w:i/>
          <w:iCs/>
          <w:sz w:val="24"/>
          <w:szCs w:val="24"/>
        </w:rPr>
        <w:t xml:space="preserve">“La sonrisa deslíe la tristeza </w:t>
      </w:r>
    </w:p>
    <w:p w14:paraId="28623729" w14:textId="77777777" w:rsidR="005C1275" w:rsidRPr="00244CAC" w:rsidRDefault="005C1275" w:rsidP="00244CAC">
      <w:pPr>
        <w:spacing w:after="0" w:line="240" w:lineRule="auto"/>
        <w:jc w:val="both"/>
        <w:rPr>
          <w:rFonts w:ascii="Times New Roman" w:hAnsi="Times New Roman" w:cs="Times New Roman"/>
          <w:i/>
          <w:iCs/>
          <w:sz w:val="24"/>
          <w:szCs w:val="24"/>
        </w:rPr>
      </w:pPr>
      <w:r w:rsidRPr="00244CAC">
        <w:rPr>
          <w:rFonts w:ascii="Times New Roman" w:hAnsi="Times New Roman" w:cs="Times New Roman"/>
          <w:i/>
          <w:iCs/>
          <w:sz w:val="24"/>
          <w:szCs w:val="24"/>
        </w:rPr>
        <w:t xml:space="preserve">y el dolor que nos ha tocado vivir, </w:t>
      </w:r>
    </w:p>
    <w:p w14:paraId="5AEAE367" w14:textId="77777777" w:rsidR="005C1275" w:rsidRPr="00244CAC" w:rsidRDefault="005C1275" w:rsidP="00244CAC">
      <w:pPr>
        <w:spacing w:after="0" w:line="240" w:lineRule="auto"/>
        <w:jc w:val="both"/>
        <w:rPr>
          <w:rFonts w:ascii="Times New Roman" w:hAnsi="Times New Roman" w:cs="Times New Roman"/>
          <w:i/>
          <w:iCs/>
          <w:sz w:val="24"/>
          <w:szCs w:val="24"/>
        </w:rPr>
      </w:pPr>
      <w:r w:rsidRPr="00244CAC">
        <w:rPr>
          <w:rFonts w:ascii="Times New Roman" w:hAnsi="Times New Roman" w:cs="Times New Roman"/>
          <w:i/>
          <w:iCs/>
          <w:sz w:val="24"/>
          <w:szCs w:val="24"/>
        </w:rPr>
        <w:t xml:space="preserve">el dolor que arrastramos y somos… </w:t>
      </w:r>
    </w:p>
    <w:p w14:paraId="0022D983" w14:textId="77777777" w:rsidR="005C1275" w:rsidRPr="00244CAC" w:rsidRDefault="005C1275" w:rsidP="00244CAC">
      <w:pPr>
        <w:spacing w:after="0" w:line="240" w:lineRule="auto"/>
        <w:jc w:val="both"/>
        <w:rPr>
          <w:rFonts w:ascii="Times New Roman" w:hAnsi="Times New Roman" w:cs="Times New Roman"/>
          <w:i/>
          <w:iCs/>
          <w:sz w:val="24"/>
          <w:szCs w:val="24"/>
        </w:rPr>
      </w:pPr>
    </w:p>
    <w:p w14:paraId="53FF2A11" w14:textId="77777777" w:rsidR="005C1275" w:rsidRPr="00244CAC" w:rsidRDefault="005C1275" w:rsidP="00244CAC">
      <w:pPr>
        <w:spacing w:after="0" w:line="240" w:lineRule="auto"/>
        <w:jc w:val="both"/>
        <w:rPr>
          <w:rFonts w:ascii="Times New Roman" w:hAnsi="Times New Roman" w:cs="Times New Roman"/>
          <w:i/>
          <w:iCs/>
          <w:sz w:val="24"/>
          <w:szCs w:val="24"/>
        </w:rPr>
      </w:pPr>
      <w:r w:rsidRPr="00244CAC">
        <w:rPr>
          <w:rFonts w:ascii="Times New Roman" w:hAnsi="Times New Roman" w:cs="Times New Roman"/>
          <w:i/>
          <w:iCs/>
          <w:sz w:val="24"/>
          <w:szCs w:val="24"/>
        </w:rPr>
        <w:t xml:space="preserve">La sonrisa desvanece el dolor </w:t>
      </w:r>
    </w:p>
    <w:p w14:paraId="7EFD9FD8" w14:textId="77777777" w:rsidR="005C1275" w:rsidRPr="00244CAC" w:rsidRDefault="005C1275" w:rsidP="00244CAC">
      <w:pPr>
        <w:spacing w:after="0" w:line="240" w:lineRule="auto"/>
        <w:jc w:val="both"/>
        <w:rPr>
          <w:rFonts w:ascii="Times New Roman" w:hAnsi="Times New Roman" w:cs="Times New Roman"/>
          <w:i/>
          <w:iCs/>
          <w:sz w:val="24"/>
          <w:szCs w:val="24"/>
        </w:rPr>
      </w:pPr>
      <w:r w:rsidRPr="00244CAC">
        <w:rPr>
          <w:rFonts w:ascii="Times New Roman" w:hAnsi="Times New Roman" w:cs="Times New Roman"/>
          <w:i/>
          <w:iCs/>
          <w:sz w:val="24"/>
          <w:szCs w:val="24"/>
        </w:rPr>
        <w:t xml:space="preserve">y somos alegría, </w:t>
      </w:r>
    </w:p>
    <w:p w14:paraId="62EA2F9B" w14:textId="77777777" w:rsidR="005C1275" w:rsidRPr="00244CAC" w:rsidRDefault="005C1275" w:rsidP="00244CAC">
      <w:pPr>
        <w:spacing w:after="0" w:line="240" w:lineRule="auto"/>
        <w:jc w:val="both"/>
        <w:rPr>
          <w:rFonts w:ascii="Times New Roman" w:hAnsi="Times New Roman" w:cs="Times New Roman"/>
          <w:i/>
          <w:iCs/>
          <w:sz w:val="24"/>
          <w:szCs w:val="24"/>
        </w:rPr>
      </w:pPr>
      <w:r w:rsidRPr="00244CAC">
        <w:rPr>
          <w:rFonts w:ascii="Times New Roman" w:hAnsi="Times New Roman" w:cs="Times New Roman"/>
          <w:i/>
          <w:iCs/>
          <w:sz w:val="24"/>
          <w:szCs w:val="24"/>
        </w:rPr>
        <w:t xml:space="preserve">lo vela </w:t>
      </w:r>
    </w:p>
    <w:p w14:paraId="4D313D2D" w14:textId="77777777" w:rsidR="005C1275" w:rsidRPr="00244CAC" w:rsidRDefault="005C1275" w:rsidP="00244CAC">
      <w:pPr>
        <w:spacing w:after="0" w:line="240" w:lineRule="auto"/>
        <w:jc w:val="both"/>
        <w:rPr>
          <w:rFonts w:ascii="Times New Roman" w:hAnsi="Times New Roman" w:cs="Times New Roman"/>
          <w:i/>
          <w:iCs/>
          <w:sz w:val="24"/>
          <w:szCs w:val="24"/>
        </w:rPr>
      </w:pPr>
      <w:r w:rsidRPr="00244CAC">
        <w:rPr>
          <w:rFonts w:ascii="Times New Roman" w:hAnsi="Times New Roman" w:cs="Times New Roman"/>
          <w:i/>
          <w:iCs/>
          <w:sz w:val="24"/>
          <w:szCs w:val="24"/>
        </w:rPr>
        <w:t xml:space="preserve">y somos placer, </w:t>
      </w:r>
    </w:p>
    <w:p w14:paraId="7504C874" w14:textId="77777777" w:rsidR="005C1275" w:rsidRPr="00244CAC" w:rsidRDefault="005C1275" w:rsidP="00244CAC">
      <w:pPr>
        <w:spacing w:after="0" w:line="240" w:lineRule="auto"/>
        <w:jc w:val="both"/>
        <w:rPr>
          <w:rFonts w:ascii="Times New Roman" w:hAnsi="Times New Roman" w:cs="Times New Roman"/>
          <w:i/>
          <w:iCs/>
          <w:sz w:val="24"/>
          <w:szCs w:val="24"/>
        </w:rPr>
      </w:pPr>
      <w:r w:rsidRPr="00244CAC">
        <w:rPr>
          <w:rFonts w:ascii="Times New Roman" w:hAnsi="Times New Roman" w:cs="Times New Roman"/>
          <w:i/>
          <w:iCs/>
          <w:sz w:val="24"/>
          <w:szCs w:val="24"/>
        </w:rPr>
        <w:t xml:space="preserve">y somos carcajada, </w:t>
      </w:r>
    </w:p>
    <w:p w14:paraId="538AF390" w14:textId="77777777" w:rsidR="005C1275" w:rsidRPr="00244CAC" w:rsidRDefault="005C1275" w:rsidP="00244CAC">
      <w:pPr>
        <w:spacing w:after="0" w:line="240" w:lineRule="auto"/>
        <w:jc w:val="both"/>
        <w:rPr>
          <w:rFonts w:ascii="Times New Roman" w:hAnsi="Times New Roman" w:cs="Times New Roman"/>
          <w:i/>
          <w:iCs/>
          <w:sz w:val="24"/>
          <w:szCs w:val="24"/>
        </w:rPr>
      </w:pPr>
      <w:r w:rsidRPr="00244CAC">
        <w:rPr>
          <w:rFonts w:ascii="Times New Roman" w:hAnsi="Times New Roman" w:cs="Times New Roman"/>
          <w:i/>
          <w:iCs/>
          <w:sz w:val="24"/>
          <w:szCs w:val="24"/>
        </w:rPr>
        <w:t xml:space="preserve">y somos el mundo; </w:t>
      </w:r>
    </w:p>
    <w:p w14:paraId="14AECB09" w14:textId="77777777" w:rsidR="005C1275" w:rsidRPr="00244CAC" w:rsidRDefault="005C1275" w:rsidP="00244CAC">
      <w:pPr>
        <w:spacing w:after="0" w:line="240" w:lineRule="auto"/>
        <w:jc w:val="both"/>
        <w:rPr>
          <w:rFonts w:ascii="Times New Roman" w:hAnsi="Times New Roman" w:cs="Times New Roman"/>
          <w:i/>
          <w:iCs/>
          <w:sz w:val="24"/>
          <w:szCs w:val="24"/>
        </w:rPr>
      </w:pPr>
    </w:p>
    <w:p w14:paraId="10AFC514" w14:textId="77777777" w:rsidR="005C1275" w:rsidRPr="00244CAC" w:rsidRDefault="005C1275" w:rsidP="00244CAC">
      <w:pPr>
        <w:spacing w:after="0" w:line="240" w:lineRule="auto"/>
        <w:jc w:val="both"/>
        <w:rPr>
          <w:rFonts w:ascii="Times New Roman" w:hAnsi="Times New Roman" w:cs="Times New Roman"/>
          <w:i/>
          <w:iCs/>
          <w:sz w:val="24"/>
          <w:szCs w:val="24"/>
        </w:rPr>
      </w:pPr>
      <w:r w:rsidRPr="00244CAC">
        <w:rPr>
          <w:rFonts w:ascii="Times New Roman" w:hAnsi="Times New Roman" w:cs="Times New Roman"/>
          <w:i/>
          <w:iCs/>
          <w:sz w:val="24"/>
          <w:szCs w:val="24"/>
        </w:rPr>
        <w:lastRenderedPageBreak/>
        <w:t xml:space="preserve">pero la tristeza continúa agazapada </w:t>
      </w:r>
    </w:p>
    <w:p w14:paraId="42285B92" w14:textId="77777777" w:rsidR="005C1275" w:rsidRPr="00244CAC" w:rsidRDefault="005C1275" w:rsidP="00244CAC">
      <w:pPr>
        <w:spacing w:after="0" w:line="240" w:lineRule="auto"/>
        <w:jc w:val="both"/>
        <w:rPr>
          <w:rFonts w:ascii="Times New Roman" w:hAnsi="Times New Roman" w:cs="Times New Roman"/>
          <w:i/>
          <w:iCs/>
          <w:sz w:val="24"/>
          <w:szCs w:val="24"/>
        </w:rPr>
      </w:pPr>
      <w:r w:rsidRPr="00244CAC">
        <w:rPr>
          <w:rFonts w:ascii="Times New Roman" w:hAnsi="Times New Roman" w:cs="Times New Roman"/>
          <w:i/>
          <w:iCs/>
          <w:sz w:val="24"/>
          <w:szCs w:val="24"/>
        </w:rPr>
        <w:t xml:space="preserve">en el fondo, </w:t>
      </w:r>
    </w:p>
    <w:p w14:paraId="214DB892" w14:textId="77777777" w:rsidR="005C1275" w:rsidRPr="00244CAC" w:rsidRDefault="005C1275" w:rsidP="00244CAC">
      <w:pPr>
        <w:spacing w:after="0" w:line="240" w:lineRule="auto"/>
        <w:jc w:val="both"/>
        <w:rPr>
          <w:rFonts w:ascii="Times New Roman" w:hAnsi="Times New Roman" w:cs="Times New Roman"/>
          <w:i/>
          <w:iCs/>
          <w:sz w:val="24"/>
          <w:szCs w:val="24"/>
        </w:rPr>
      </w:pPr>
      <w:r w:rsidRPr="00244CAC">
        <w:rPr>
          <w:rFonts w:ascii="Times New Roman" w:hAnsi="Times New Roman" w:cs="Times New Roman"/>
          <w:i/>
          <w:iCs/>
          <w:sz w:val="24"/>
          <w:szCs w:val="24"/>
        </w:rPr>
        <w:t xml:space="preserve">vive latente tras la sonrisa, </w:t>
      </w:r>
    </w:p>
    <w:p w14:paraId="3DAE8C49" w14:textId="77777777" w:rsidR="005C1275" w:rsidRPr="00244CAC" w:rsidRDefault="005C1275" w:rsidP="00244CAC">
      <w:pPr>
        <w:spacing w:after="0" w:line="240" w:lineRule="auto"/>
        <w:jc w:val="both"/>
        <w:rPr>
          <w:rFonts w:ascii="Times New Roman" w:hAnsi="Times New Roman" w:cs="Times New Roman"/>
          <w:i/>
          <w:iCs/>
          <w:sz w:val="24"/>
          <w:szCs w:val="24"/>
        </w:rPr>
      </w:pPr>
      <w:r w:rsidRPr="00244CAC">
        <w:rPr>
          <w:rFonts w:ascii="Times New Roman" w:hAnsi="Times New Roman" w:cs="Times New Roman"/>
          <w:i/>
          <w:iCs/>
          <w:sz w:val="24"/>
          <w:szCs w:val="24"/>
        </w:rPr>
        <w:t>es parte del rostro</w:t>
      </w:r>
    </w:p>
    <w:p w14:paraId="6C489ECA" w14:textId="77777777" w:rsidR="005C1275" w:rsidRPr="00244CAC" w:rsidRDefault="005C1275" w:rsidP="00244CAC">
      <w:pPr>
        <w:spacing w:after="0" w:line="240" w:lineRule="auto"/>
        <w:jc w:val="both"/>
        <w:rPr>
          <w:rFonts w:ascii="Times New Roman" w:hAnsi="Times New Roman" w:cs="Times New Roman"/>
          <w:i/>
          <w:iCs/>
          <w:sz w:val="24"/>
          <w:szCs w:val="24"/>
        </w:rPr>
      </w:pPr>
      <w:r w:rsidRPr="00244CAC">
        <w:rPr>
          <w:rFonts w:ascii="Times New Roman" w:hAnsi="Times New Roman" w:cs="Times New Roman"/>
          <w:i/>
          <w:iCs/>
          <w:sz w:val="24"/>
          <w:szCs w:val="24"/>
        </w:rPr>
        <w:t xml:space="preserve">del alma </w:t>
      </w:r>
    </w:p>
    <w:p w14:paraId="39009628" w14:textId="77777777" w:rsidR="005C1275" w:rsidRDefault="005C1275" w:rsidP="00244CAC">
      <w:pPr>
        <w:spacing w:after="0" w:line="240" w:lineRule="auto"/>
        <w:jc w:val="both"/>
        <w:rPr>
          <w:rFonts w:ascii="Times New Roman" w:hAnsi="Times New Roman" w:cs="Times New Roman"/>
          <w:i/>
          <w:iCs/>
          <w:sz w:val="24"/>
          <w:szCs w:val="24"/>
        </w:rPr>
      </w:pPr>
      <w:r w:rsidRPr="00244CAC">
        <w:rPr>
          <w:rFonts w:ascii="Times New Roman" w:hAnsi="Times New Roman" w:cs="Times New Roman"/>
          <w:i/>
          <w:iCs/>
          <w:sz w:val="24"/>
          <w:szCs w:val="24"/>
        </w:rPr>
        <w:t>y del mundo”</w:t>
      </w:r>
    </w:p>
    <w:p w14:paraId="668D5039" w14:textId="77777777" w:rsidR="008B4B74" w:rsidRPr="00244CAC" w:rsidRDefault="008B4B74" w:rsidP="00244CAC">
      <w:pPr>
        <w:spacing w:after="0" w:line="240" w:lineRule="auto"/>
        <w:jc w:val="both"/>
        <w:rPr>
          <w:rFonts w:ascii="Times New Roman" w:hAnsi="Times New Roman" w:cs="Times New Roman"/>
          <w:i/>
          <w:iCs/>
          <w:sz w:val="24"/>
          <w:szCs w:val="24"/>
        </w:rPr>
      </w:pPr>
    </w:p>
    <w:p w14:paraId="2CE4956E" w14:textId="77777777" w:rsidR="005C1275" w:rsidRPr="00283A9A" w:rsidRDefault="005C1275" w:rsidP="00283A9A">
      <w:pPr>
        <w:spacing w:line="360" w:lineRule="auto"/>
        <w:jc w:val="both"/>
        <w:rPr>
          <w:rFonts w:ascii="Times New Roman" w:hAnsi="Times New Roman" w:cs="Times New Roman"/>
          <w:sz w:val="24"/>
          <w:szCs w:val="24"/>
        </w:rPr>
      </w:pPr>
      <w:r w:rsidRPr="00283A9A">
        <w:rPr>
          <w:rFonts w:ascii="Times New Roman" w:hAnsi="Times New Roman" w:cs="Times New Roman"/>
          <w:sz w:val="24"/>
          <w:szCs w:val="24"/>
        </w:rPr>
        <w:t>La pérdida, que hace parte también del viaje, igual que el abandono, las lágrimas, la añoranza, ¿“</w:t>
      </w:r>
      <w:r w:rsidRPr="008B4B74">
        <w:rPr>
          <w:rFonts w:ascii="Times New Roman" w:hAnsi="Times New Roman" w:cs="Times New Roman"/>
          <w:i/>
          <w:iCs/>
          <w:sz w:val="24"/>
          <w:szCs w:val="24"/>
        </w:rPr>
        <w:t>dónde los cuerpos en la comunión de la fiesta</w:t>
      </w:r>
      <w:r w:rsidRPr="00283A9A">
        <w:rPr>
          <w:rFonts w:ascii="Times New Roman" w:hAnsi="Times New Roman" w:cs="Times New Roman"/>
          <w:sz w:val="24"/>
          <w:szCs w:val="24"/>
        </w:rPr>
        <w:t>?”, es una señal característica en todo el recorrido de la novela, como si en Marius sólo estuviera presente el pasado, como un homenaje al ayer sin rencores ni desánimo, con la certeza del amor en todo y de la luz, como dice</w:t>
      </w:r>
      <w:r w:rsidR="00E62267" w:rsidRPr="00283A9A">
        <w:rPr>
          <w:rFonts w:ascii="Times New Roman" w:hAnsi="Times New Roman" w:cs="Times New Roman"/>
          <w:sz w:val="24"/>
          <w:szCs w:val="24"/>
        </w:rPr>
        <w:t>:</w:t>
      </w:r>
      <w:r w:rsidRPr="00283A9A">
        <w:rPr>
          <w:rFonts w:ascii="Times New Roman" w:hAnsi="Times New Roman" w:cs="Times New Roman"/>
          <w:sz w:val="24"/>
          <w:szCs w:val="24"/>
        </w:rPr>
        <w:t xml:space="preserve"> “</w:t>
      </w:r>
      <w:r w:rsidRPr="00FE5531">
        <w:rPr>
          <w:rFonts w:ascii="Times New Roman" w:hAnsi="Times New Roman" w:cs="Times New Roman"/>
          <w:i/>
          <w:iCs/>
          <w:sz w:val="24"/>
          <w:szCs w:val="24"/>
        </w:rPr>
        <w:t>pido un aguardiente y varias canciones, pero sólo llegan los recuerdos</w:t>
      </w:r>
      <w:r w:rsidRPr="00283A9A">
        <w:rPr>
          <w:rFonts w:ascii="Times New Roman" w:hAnsi="Times New Roman" w:cs="Times New Roman"/>
          <w:sz w:val="24"/>
          <w:szCs w:val="24"/>
        </w:rPr>
        <w:t>.”</w:t>
      </w:r>
    </w:p>
    <w:p w14:paraId="7B530EFF" w14:textId="77777777" w:rsidR="005C1275" w:rsidRPr="00283A9A" w:rsidRDefault="005C1275" w:rsidP="00283A9A">
      <w:pPr>
        <w:spacing w:line="360" w:lineRule="auto"/>
        <w:jc w:val="both"/>
        <w:rPr>
          <w:rFonts w:ascii="Times New Roman" w:hAnsi="Times New Roman" w:cs="Times New Roman"/>
          <w:sz w:val="24"/>
          <w:szCs w:val="24"/>
        </w:rPr>
      </w:pPr>
      <w:r w:rsidRPr="00283A9A">
        <w:rPr>
          <w:rFonts w:ascii="Times New Roman" w:hAnsi="Times New Roman" w:cs="Times New Roman"/>
          <w:sz w:val="24"/>
          <w:szCs w:val="24"/>
        </w:rPr>
        <w:t>Y de salvavidas el arte, lo bello, la naturaleza, el amor por el otro, creer que se puede, la lejana sensación de que todo cambiará, la reconstrucción del camino, los amigos, la escuela. Es una novela poetizada, de cada línea o párrafo emerge un poema, resalta su condición con el valor que le imprime un poeta.</w:t>
      </w:r>
    </w:p>
    <w:p w14:paraId="3C7340A0" w14:textId="77777777" w:rsidR="005C1275" w:rsidRPr="00283A9A" w:rsidRDefault="005C1275" w:rsidP="00FE5531">
      <w:pPr>
        <w:spacing w:after="0" w:line="240" w:lineRule="auto"/>
        <w:jc w:val="both"/>
        <w:rPr>
          <w:rFonts w:ascii="Times New Roman" w:hAnsi="Times New Roman" w:cs="Times New Roman"/>
          <w:sz w:val="24"/>
          <w:szCs w:val="24"/>
        </w:rPr>
      </w:pPr>
      <w:r w:rsidRPr="00283A9A">
        <w:rPr>
          <w:rFonts w:ascii="Times New Roman" w:hAnsi="Times New Roman" w:cs="Times New Roman"/>
          <w:sz w:val="24"/>
          <w:szCs w:val="24"/>
        </w:rPr>
        <w:t>“…</w:t>
      </w:r>
      <w:r w:rsidRPr="00FE5531">
        <w:rPr>
          <w:rFonts w:ascii="Times New Roman" w:hAnsi="Times New Roman" w:cs="Times New Roman"/>
          <w:i/>
          <w:iCs/>
          <w:sz w:val="24"/>
          <w:szCs w:val="24"/>
        </w:rPr>
        <w:t>desde la niñez deambulé en pos del arte y de lo bello de la misma manera que perseguí el amor y el cambio social, y en ese tránsito fui construyendo mi refugio, fui tejiendo las sutiles redes que me permitieron aliviar un poco mi soledad</w:t>
      </w:r>
      <w:r w:rsidRPr="00283A9A">
        <w:rPr>
          <w:rFonts w:ascii="Times New Roman" w:hAnsi="Times New Roman" w:cs="Times New Roman"/>
          <w:sz w:val="24"/>
          <w:szCs w:val="24"/>
        </w:rPr>
        <w:t>”</w:t>
      </w:r>
    </w:p>
    <w:p w14:paraId="2C831ADC" w14:textId="77777777" w:rsidR="005C1275" w:rsidRPr="00283A9A" w:rsidRDefault="005C1275" w:rsidP="00283A9A">
      <w:pPr>
        <w:spacing w:line="360" w:lineRule="auto"/>
        <w:jc w:val="both"/>
        <w:rPr>
          <w:rFonts w:ascii="Times New Roman" w:hAnsi="Times New Roman" w:cs="Times New Roman"/>
          <w:sz w:val="24"/>
          <w:szCs w:val="24"/>
        </w:rPr>
      </w:pPr>
    </w:p>
    <w:p w14:paraId="3CAA3081" w14:textId="77777777" w:rsidR="005C1275" w:rsidRPr="00283A9A" w:rsidRDefault="005C1275" w:rsidP="00283A9A">
      <w:pPr>
        <w:spacing w:line="360" w:lineRule="auto"/>
        <w:jc w:val="both"/>
        <w:rPr>
          <w:rFonts w:ascii="Times New Roman" w:hAnsi="Times New Roman" w:cs="Times New Roman"/>
          <w:sz w:val="24"/>
          <w:szCs w:val="24"/>
        </w:rPr>
      </w:pPr>
      <w:r w:rsidRPr="00283A9A">
        <w:rPr>
          <w:rFonts w:ascii="Times New Roman" w:hAnsi="Times New Roman" w:cs="Times New Roman"/>
          <w:sz w:val="24"/>
          <w:szCs w:val="24"/>
        </w:rPr>
        <w:t>Como leo estas líneas en prosa poetizadas.</w:t>
      </w:r>
    </w:p>
    <w:p w14:paraId="6813A2BF" w14:textId="77777777" w:rsidR="005C1275" w:rsidRPr="00FE5531" w:rsidRDefault="005C1275" w:rsidP="00FE5531">
      <w:pPr>
        <w:spacing w:after="0" w:line="240" w:lineRule="auto"/>
        <w:jc w:val="both"/>
        <w:rPr>
          <w:rFonts w:ascii="Times New Roman" w:hAnsi="Times New Roman" w:cs="Times New Roman"/>
          <w:i/>
          <w:iCs/>
          <w:sz w:val="24"/>
          <w:szCs w:val="24"/>
        </w:rPr>
      </w:pPr>
      <w:r w:rsidRPr="00FE5531">
        <w:rPr>
          <w:rFonts w:ascii="Times New Roman" w:hAnsi="Times New Roman" w:cs="Times New Roman"/>
          <w:i/>
          <w:iCs/>
          <w:sz w:val="24"/>
          <w:szCs w:val="24"/>
        </w:rPr>
        <w:t xml:space="preserve">“la búsqueda del otro, </w:t>
      </w:r>
    </w:p>
    <w:p w14:paraId="54576A14" w14:textId="77777777" w:rsidR="005C1275" w:rsidRPr="00FE5531" w:rsidRDefault="005C1275" w:rsidP="00FE5531">
      <w:pPr>
        <w:spacing w:after="0" w:line="240" w:lineRule="auto"/>
        <w:jc w:val="both"/>
        <w:rPr>
          <w:rFonts w:ascii="Times New Roman" w:hAnsi="Times New Roman" w:cs="Times New Roman"/>
          <w:i/>
          <w:iCs/>
          <w:sz w:val="24"/>
          <w:szCs w:val="24"/>
        </w:rPr>
      </w:pPr>
      <w:r w:rsidRPr="00FE5531">
        <w:rPr>
          <w:rFonts w:ascii="Times New Roman" w:hAnsi="Times New Roman" w:cs="Times New Roman"/>
          <w:i/>
          <w:iCs/>
          <w:sz w:val="24"/>
          <w:szCs w:val="24"/>
        </w:rPr>
        <w:t xml:space="preserve">del otro que es </w:t>
      </w:r>
    </w:p>
    <w:p w14:paraId="388D624C" w14:textId="77777777" w:rsidR="005C1275" w:rsidRPr="00FE5531" w:rsidRDefault="005C1275" w:rsidP="00FE5531">
      <w:pPr>
        <w:spacing w:after="0" w:line="240" w:lineRule="auto"/>
        <w:jc w:val="both"/>
        <w:rPr>
          <w:rFonts w:ascii="Times New Roman" w:hAnsi="Times New Roman" w:cs="Times New Roman"/>
          <w:i/>
          <w:iCs/>
          <w:sz w:val="24"/>
          <w:szCs w:val="24"/>
        </w:rPr>
      </w:pPr>
      <w:r w:rsidRPr="00FE5531">
        <w:rPr>
          <w:rFonts w:ascii="Times New Roman" w:hAnsi="Times New Roman" w:cs="Times New Roman"/>
          <w:i/>
          <w:iCs/>
          <w:sz w:val="24"/>
          <w:szCs w:val="24"/>
        </w:rPr>
        <w:t xml:space="preserve">también un uno en busca de su otro, </w:t>
      </w:r>
    </w:p>
    <w:p w14:paraId="2300E011" w14:textId="77777777" w:rsidR="005C1275" w:rsidRPr="00FE5531" w:rsidRDefault="005C1275" w:rsidP="00FE5531">
      <w:pPr>
        <w:spacing w:after="0" w:line="240" w:lineRule="auto"/>
        <w:jc w:val="both"/>
        <w:rPr>
          <w:rFonts w:ascii="Times New Roman" w:hAnsi="Times New Roman" w:cs="Times New Roman"/>
          <w:i/>
          <w:iCs/>
          <w:sz w:val="24"/>
          <w:szCs w:val="24"/>
        </w:rPr>
      </w:pPr>
      <w:r w:rsidRPr="00FE5531">
        <w:rPr>
          <w:rFonts w:ascii="Times New Roman" w:hAnsi="Times New Roman" w:cs="Times New Roman"/>
          <w:i/>
          <w:iCs/>
          <w:sz w:val="24"/>
          <w:szCs w:val="24"/>
        </w:rPr>
        <w:t xml:space="preserve">el otro con el cual uno es uno, </w:t>
      </w:r>
    </w:p>
    <w:p w14:paraId="73A0B993" w14:textId="77777777" w:rsidR="005C1275" w:rsidRPr="00FE5531" w:rsidRDefault="005C1275" w:rsidP="00FE5531">
      <w:pPr>
        <w:spacing w:after="0" w:line="240" w:lineRule="auto"/>
        <w:jc w:val="both"/>
        <w:rPr>
          <w:rFonts w:ascii="Times New Roman" w:hAnsi="Times New Roman" w:cs="Times New Roman"/>
          <w:i/>
          <w:iCs/>
          <w:sz w:val="24"/>
          <w:szCs w:val="24"/>
        </w:rPr>
      </w:pPr>
    </w:p>
    <w:p w14:paraId="77FC2E97" w14:textId="77777777" w:rsidR="005C1275" w:rsidRPr="00FE5531" w:rsidRDefault="005C1275" w:rsidP="00FE5531">
      <w:pPr>
        <w:spacing w:after="0" w:line="240" w:lineRule="auto"/>
        <w:jc w:val="both"/>
        <w:rPr>
          <w:rFonts w:ascii="Times New Roman" w:hAnsi="Times New Roman" w:cs="Times New Roman"/>
          <w:i/>
          <w:iCs/>
          <w:sz w:val="24"/>
          <w:szCs w:val="24"/>
        </w:rPr>
      </w:pPr>
      <w:r w:rsidRPr="00FE5531">
        <w:rPr>
          <w:rFonts w:ascii="Times New Roman" w:hAnsi="Times New Roman" w:cs="Times New Roman"/>
          <w:i/>
          <w:iCs/>
          <w:sz w:val="24"/>
          <w:szCs w:val="24"/>
        </w:rPr>
        <w:t xml:space="preserve">la búsqueda del amor </w:t>
      </w:r>
    </w:p>
    <w:p w14:paraId="2094502B" w14:textId="77777777" w:rsidR="005C1275" w:rsidRPr="00FE5531" w:rsidRDefault="005C1275" w:rsidP="00FE5531">
      <w:pPr>
        <w:spacing w:after="0" w:line="240" w:lineRule="auto"/>
        <w:jc w:val="both"/>
        <w:rPr>
          <w:rFonts w:ascii="Times New Roman" w:hAnsi="Times New Roman" w:cs="Times New Roman"/>
          <w:i/>
          <w:iCs/>
          <w:sz w:val="24"/>
          <w:szCs w:val="24"/>
        </w:rPr>
      </w:pPr>
      <w:r w:rsidRPr="00FE5531">
        <w:rPr>
          <w:rFonts w:ascii="Times New Roman" w:hAnsi="Times New Roman" w:cs="Times New Roman"/>
          <w:i/>
          <w:iCs/>
          <w:sz w:val="24"/>
          <w:szCs w:val="24"/>
        </w:rPr>
        <w:t xml:space="preserve">como la búsqueda, el camino, </w:t>
      </w:r>
    </w:p>
    <w:p w14:paraId="74D43817" w14:textId="77777777" w:rsidR="005C1275" w:rsidRPr="00FE5531" w:rsidRDefault="005C1275" w:rsidP="00FE5531">
      <w:pPr>
        <w:spacing w:after="0" w:line="240" w:lineRule="auto"/>
        <w:jc w:val="both"/>
        <w:rPr>
          <w:rFonts w:ascii="Times New Roman" w:hAnsi="Times New Roman" w:cs="Times New Roman"/>
          <w:i/>
          <w:iCs/>
          <w:sz w:val="24"/>
          <w:szCs w:val="24"/>
        </w:rPr>
      </w:pPr>
      <w:r w:rsidRPr="00FE5531">
        <w:rPr>
          <w:rFonts w:ascii="Times New Roman" w:hAnsi="Times New Roman" w:cs="Times New Roman"/>
          <w:i/>
          <w:iCs/>
          <w:sz w:val="24"/>
          <w:szCs w:val="24"/>
        </w:rPr>
        <w:t xml:space="preserve">el caminar y el reencuentro </w:t>
      </w:r>
    </w:p>
    <w:p w14:paraId="0C78CC96" w14:textId="77777777" w:rsidR="005C1275" w:rsidRPr="00FE5531" w:rsidRDefault="005C1275" w:rsidP="00FE5531">
      <w:pPr>
        <w:spacing w:after="0" w:line="240" w:lineRule="auto"/>
        <w:jc w:val="both"/>
        <w:rPr>
          <w:rFonts w:ascii="Times New Roman" w:hAnsi="Times New Roman" w:cs="Times New Roman"/>
          <w:i/>
          <w:iCs/>
          <w:sz w:val="24"/>
          <w:szCs w:val="24"/>
        </w:rPr>
      </w:pPr>
      <w:r w:rsidRPr="00FE5531">
        <w:rPr>
          <w:rFonts w:ascii="Times New Roman" w:hAnsi="Times New Roman" w:cs="Times New Roman"/>
          <w:i/>
          <w:iCs/>
          <w:sz w:val="24"/>
          <w:szCs w:val="24"/>
        </w:rPr>
        <w:t xml:space="preserve">en un paraíso eterno, </w:t>
      </w:r>
    </w:p>
    <w:p w14:paraId="114D3E48" w14:textId="77777777" w:rsidR="005C1275" w:rsidRPr="00FE5531" w:rsidRDefault="005C1275" w:rsidP="00FE5531">
      <w:pPr>
        <w:spacing w:after="0" w:line="240" w:lineRule="auto"/>
        <w:jc w:val="both"/>
        <w:rPr>
          <w:rFonts w:ascii="Times New Roman" w:hAnsi="Times New Roman" w:cs="Times New Roman"/>
          <w:i/>
          <w:iCs/>
          <w:sz w:val="24"/>
          <w:szCs w:val="24"/>
        </w:rPr>
      </w:pPr>
    </w:p>
    <w:p w14:paraId="5B5B14F0" w14:textId="77777777" w:rsidR="005C1275" w:rsidRPr="00FE5531" w:rsidRDefault="005C1275" w:rsidP="00FE5531">
      <w:pPr>
        <w:spacing w:after="0" w:line="240" w:lineRule="auto"/>
        <w:jc w:val="both"/>
        <w:rPr>
          <w:rFonts w:ascii="Times New Roman" w:hAnsi="Times New Roman" w:cs="Times New Roman"/>
          <w:i/>
          <w:iCs/>
          <w:sz w:val="24"/>
          <w:szCs w:val="24"/>
        </w:rPr>
      </w:pPr>
      <w:r w:rsidRPr="00FE5531">
        <w:rPr>
          <w:rFonts w:ascii="Times New Roman" w:hAnsi="Times New Roman" w:cs="Times New Roman"/>
          <w:i/>
          <w:iCs/>
          <w:sz w:val="24"/>
          <w:szCs w:val="24"/>
        </w:rPr>
        <w:t xml:space="preserve">la búsqueda de un ser maravilloso </w:t>
      </w:r>
    </w:p>
    <w:p w14:paraId="503F31A6" w14:textId="77777777" w:rsidR="005C1275" w:rsidRPr="00FE5531" w:rsidRDefault="005C1275" w:rsidP="00FE5531">
      <w:pPr>
        <w:spacing w:after="0" w:line="240" w:lineRule="auto"/>
        <w:jc w:val="both"/>
        <w:rPr>
          <w:rFonts w:ascii="Times New Roman" w:hAnsi="Times New Roman" w:cs="Times New Roman"/>
          <w:i/>
          <w:iCs/>
          <w:sz w:val="24"/>
          <w:szCs w:val="24"/>
        </w:rPr>
      </w:pPr>
      <w:r w:rsidRPr="00FE5531">
        <w:rPr>
          <w:rFonts w:ascii="Times New Roman" w:hAnsi="Times New Roman" w:cs="Times New Roman"/>
          <w:i/>
          <w:iCs/>
          <w:sz w:val="24"/>
          <w:szCs w:val="24"/>
        </w:rPr>
        <w:t xml:space="preserve">con quien nos fundimos </w:t>
      </w:r>
    </w:p>
    <w:p w14:paraId="23608DD0" w14:textId="77777777" w:rsidR="005C1275" w:rsidRDefault="005C1275" w:rsidP="00FE5531">
      <w:pPr>
        <w:spacing w:after="0" w:line="240" w:lineRule="auto"/>
        <w:jc w:val="both"/>
        <w:rPr>
          <w:rFonts w:ascii="Times New Roman" w:hAnsi="Times New Roman" w:cs="Times New Roman"/>
          <w:sz w:val="24"/>
          <w:szCs w:val="24"/>
        </w:rPr>
      </w:pPr>
      <w:r w:rsidRPr="00FE5531">
        <w:rPr>
          <w:rFonts w:ascii="Times New Roman" w:hAnsi="Times New Roman" w:cs="Times New Roman"/>
          <w:i/>
          <w:iCs/>
          <w:sz w:val="24"/>
          <w:szCs w:val="24"/>
        </w:rPr>
        <w:t>en un pleno y eterno reencuentro…”</w:t>
      </w:r>
    </w:p>
    <w:p w14:paraId="4A2D3C9A" w14:textId="77777777" w:rsidR="00FE5531" w:rsidRDefault="00FE5531" w:rsidP="00FE5531">
      <w:pPr>
        <w:spacing w:after="0" w:line="240" w:lineRule="auto"/>
        <w:jc w:val="both"/>
        <w:rPr>
          <w:rFonts w:ascii="Times New Roman" w:hAnsi="Times New Roman" w:cs="Times New Roman"/>
          <w:sz w:val="24"/>
          <w:szCs w:val="24"/>
        </w:rPr>
      </w:pPr>
    </w:p>
    <w:p w14:paraId="447ACA32" w14:textId="77777777" w:rsidR="00FE5531" w:rsidRPr="00283A9A" w:rsidRDefault="00FE5531" w:rsidP="00FE5531">
      <w:pPr>
        <w:spacing w:after="0" w:line="240" w:lineRule="auto"/>
        <w:jc w:val="both"/>
        <w:rPr>
          <w:rFonts w:ascii="Times New Roman" w:hAnsi="Times New Roman" w:cs="Times New Roman"/>
          <w:sz w:val="24"/>
          <w:szCs w:val="24"/>
        </w:rPr>
      </w:pPr>
    </w:p>
    <w:p w14:paraId="35ABA95F" w14:textId="443AE062" w:rsidR="005C1275" w:rsidRPr="00283A9A" w:rsidRDefault="005C1275" w:rsidP="00283A9A">
      <w:pPr>
        <w:spacing w:line="360" w:lineRule="auto"/>
        <w:jc w:val="both"/>
        <w:rPr>
          <w:rFonts w:ascii="Times New Roman" w:hAnsi="Times New Roman" w:cs="Times New Roman"/>
          <w:sz w:val="24"/>
          <w:szCs w:val="24"/>
        </w:rPr>
      </w:pPr>
      <w:r w:rsidRPr="00283A9A">
        <w:rPr>
          <w:rFonts w:ascii="Times New Roman" w:hAnsi="Times New Roman" w:cs="Times New Roman"/>
          <w:sz w:val="24"/>
          <w:szCs w:val="24"/>
        </w:rPr>
        <w:lastRenderedPageBreak/>
        <w:t>Faltaría profundizar mucho más por los caminos de la militancia y de la cuestión social, que permean toda la novela y le dan un interesante y polémico tinte social. Dejo a otro lector est</w:t>
      </w:r>
      <w:r w:rsidR="00C176B8">
        <w:rPr>
          <w:rFonts w:ascii="Times New Roman" w:hAnsi="Times New Roman" w:cs="Times New Roman"/>
          <w:sz w:val="24"/>
          <w:szCs w:val="24"/>
        </w:rPr>
        <w:t>a</w:t>
      </w:r>
      <w:r w:rsidRPr="00283A9A">
        <w:rPr>
          <w:rFonts w:ascii="Times New Roman" w:hAnsi="Times New Roman" w:cs="Times New Roman"/>
          <w:sz w:val="24"/>
          <w:szCs w:val="24"/>
        </w:rPr>
        <w:t xml:space="preserve"> </w:t>
      </w:r>
      <w:r w:rsidR="00C176B8">
        <w:rPr>
          <w:rFonts w:ascii="Times New Roman" w:hAnsi="Times New Roman" w:cs="Times New Roman"/>
          <w:sz w:val="24"/>
          <w:szCs w:val="24"/>
        </w:rPr>
        <w:t xml:space="preserve">tarea, </w:t>
      </w:r>
      <w:r w:rsidRPr="00283A9A">
        <w:rPr>
          <w:rFonts w:ascii="Times New Roman" w:hAnsi="Times New Roman" w:cs="Times New Roman"/>
          <w:sz w:val="24"/>
          <w:szCs w:val="24"/>
        </w:rPr>
        <w:t xml:space="preserve">pues estas memorias no se agotan en un solo discurso, ni admiten una sola lectura. </w:t>
      </w:r>
    </w:p>
    <w:p w14:paraId="6CAB80EE" w14:textId="77777777" w:rsidR="005C1275" w:rsidRPr="00283A9A" w:rsidRDefault="005C1275" w:rsidP="00283A9A">
      <w:pPr>
        <w:spacing w:line="360" w:lineRule="auto"/>
        <w:jc w:val="both"/>
        <w:rPr>
          <w:rFonts w:ascii="Times New Roman" w:hAnsi="Times New Roman" w:cs="Times New Roman"/>
          <w:sz w:val="24"/>
          <w:szCs w:val="24"/>
        </w:rPr>
      </w:pPr>
      <w:r w:rsidRPr="00283A9A">
        <w:rPr>
          <w:rFonts w:ascii="Times New Roman" w:hAnsi="Times New Roman" w:cs="Times New Roman"/>
          <w:sz w:val="24"/>
          <w:szCs w:val="24"/>
        </w:rPr>
        <w:t>Sólo me adentro en el ser sensible al amor, a la fraternidad, al color y a la luz, a ese personaje que hace de una disertación un poema y rinde culto a la muerte en un altar, y se desnuda y entrega su ser por la causa justa del recuerdo.</w:t>
      </w:r>
    </w:p>
    <w:p w14:paraId="2282CCC0" w14:textId="77777777" w:rsidR="005C1275" w:rsidRPr="00FE5531" w:rsidRDefault="005C1275" w:rsidP="00FE5531">
      <w:pPr>
        <w:spacing w:after="0" w:line="240" w:lineRule="auto"/>
        <w:jc w:val="both"/>
        <w:rPr>
          <w:rFonts w:ascii="Times New Roman" w:hAnsi="Times New Roman" w:cs="Times New Roman"/>
          <w:i/>
          <w:iCs/>
          <w:sz w:val="24"/>
          <w:szCs w:val="24"/>
        </w:rPr>
      </w:pPr>
      <w:r w:rsidRPr="00283A9A">
        <w:rPr>
          <w:rFonts w:ascii="Times New Roman" w:hAnsi="Times New Roman" w:cs="Times New Roman"/>
          <w:sz w:val="24"/>
          <w:szCs w:val="24"/>
        </w:rPr>
        <w:t>“. ¿</w:t>
      </w:r>
      <w:r w:rsidRPr="00FE5531">
        <w:rPr>
          <w:rFonts w:ascii="Times New Roman" w:hAnsi="Times New Roman" w:cs="Times New Roman"/>
          <w:i/>
          <w:iCs/>
          <w:sz w:val="24"/>
          <w:szCs w:val="24"/>
        </w:rPr>
        <w:t>En qué momento, en qué palabra, en qué renglón se encuentran los linderos del dolor, las lágrimas, la tristeza, la sonrisa, la alegría, el placer, la carcajada, uno y el mundo, la vida y la muerte?”</w:t>
      </w:r>
    </w:p>
    <w:p w14:paraId="0EF59E72" w14:textId="77777777" w:rsidR="005C1275" w:rsidRPr="00283A9A" w:rsidRDefault="005C1275" w:rsidP="00420B57">
      <w:pPr>
        <w:spacing w:line="360" w:lineRule="auto"/>
        <w:jc w:val="right"/>
        <w:rPr>
          <w:rFonts w:ascii="Times New Roman" w:hAnsi="Times New Roman" w:cs="Times New Roman"/>
          <w:sz w:val="24"/>
          <w:szCs w:val="24"/>
        </w:rPr>
      </w:pPr>
    </w:p>
    <w:p w14:paraId="57ED69F7" w14:textId="77777777" w:rsidR="005C1275" w:rsidRPr="00283A9A" w:rsidRDefault="005C1275" w:rsidP="00420B57">
      <w:pPr>
        <w:spacing w:after="0" w:line="240" w:lineRule="auto"/>
        <w:jc w:val="right"/>
        <w:rPr>
          <w:rFonts w:ascii="Times New Roman" w:hAnsi="Times New Roman" w:cs="Times New Roman"/>
          <w:sz w:val="24"/>
          <w:szCs w:val="24"/>
        </w:rPr>
      </w:pPr>
      <w:r w:rsidRPr="00283A9A">
        <w:rPr>
          <w:rFonts w:ascii="Times New Roman" w:hAnsi="Times New Roman" w:cs="Times New Roman"/>
          <w:sz w:val="24"/>
          <w:szCs w:val="24"/>
        </w:rPr>
        <w:t>John Jairo Sierra González</w:t>
      </w:r>
    </w:p>
    <w:p w14:paraId="4A06FEAC" w14:textId="77777777" w:rsidR="005C1275" w:rsidRPr="00283A9A" w:rsidRDefault="005C1275" w:rsidP="00420B57">
      <w:pPr>
        <w:spacing w:after="0" w:line="240" w:lineRule="auto"/>
        <w:jc w:val="right"/>
        <w:rPr>
          <w:rFonts w:ascii="Times New Roman" w:hAnsi="Times New Roman" w:cs="Times New Roman"/>
          <w:sz w:val="24"/>
          <w:szCs w:val="24"/>
        </w:rPr>
      </w:pPr>
      <w:r w:rsidRPr="00283A9A">
        <w:rPr>
          <w:rFonts w:ascii="Times New Roman" w:hAnsi="Times New Roman" w:cs="Times New Roman"/>
          <w:sz w:val="24"/>
          <w:szCs w:val="24"/>
        </w:rPr>
        <w:t>21 de abril de 2023</w:t>
      </w:r>
    </w:p>
    <w:p w14:paraId="0964F371" w14:textId="77777777" w:rsidR="005C1275" w:rsidRPr="00283A9A" w:rsidRDefault="005C1275" w:rsidP="00420B57">
      <w:pPr>
        <w:spacing w:after="0" w:line="240" w:lineRule="auto"/>
        <w:jc w:val="right"/>
        <w:rPr>
          <w:rFonts w:ascii="Times New Roman" w:hAnsi="Times New Roman" w:cs="Times New Roman"/>
          <w:sz w:val="24"/>
          <w:szCs w:val="24"/>
        </w:rPr>
      </w:pPr>
      <w:r w:rsidRPr="00283A9A">
        <w:rPr>
          <w:rFonts w:ascii="Times New Roman" w:hAnsi="Times New Roman" w:cs="Times New Roman"/>
          <w:sz w:val="24"/>
          <w:szCs w:val="24"/>
        </w:rPr>
        <w:t>Medellín</w:t>
      </w:r>
    </w:p>
    <w:sectPr w:rsidR="005C1275" w:rsidRPr="00283A9A">
      <w:foot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280A6E" w14:textId="77777777" w:rsidR="00A058EA" w:rsidRDefault="00A058EA" w:rsidP="005C1275">
      <w:pPr>
        <w:spacing w:after="0" w:line="240" w:lineRule="auto"/>
      </w:pPr>
      <w:r>
        <w:separator/>
      </w:r>
    </w:p>
  </w:endnote>
  <w:endnote w:type="continuationSeparator" w:id="0">
    <w:p w14:paraId="68B0D73F" w14:textId="77777777" w:rsidR="00A058EA" w:rsidRDefault="00A058EA" w:rsidP="005C12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88891511"/>
      <w:docPartObj>
        <w:docPartGallery w:val="Page Numbers (Bottom of Page)"/>
        <w:docPartUnique/>
      </w:docPartObj>
    </w:sdtPr>
    <w:sdtEndPr>
      <w:rPr>
        <w:rFonts w:ascii="Times New Roman" w:hAnsi="Times New Roman" w:cs="Times New Roman"/>
        <w:b/>
        <w:bCs/>
      </w:rPr>
    </w:sdtEndPr>
    <w:sdtContent>
      <w:p w14:paraId="35368CDB" w14:textId="77777777" w:rsidR="005C1275" w:rsidRPr="005C1275" w:rsidRDefault="005C1275">
        <w:pPr>
          <w:pStyle w:val="Piedepgina"/>
          <w:jc w:val="right"/>
          <w:rPr>
            <w:rFonts w:ascii="Times New Roman" w:hAnsi="Times New Roman" w:cs="Times New Roman"/>
            <w:b/>
            <w:bCs/>
          </w:rPr>
        </w:pPr>
        <w:r w:rsidRPr="005C1275">
          <w:rPr>
            <w:rFonts w:ascii="Times New Roman" w:hAnsi="Times New Roman" w:cs="Times New Roman"/>
            <w:b/>
            <w:bCs/>
          </w:rPr>
          <w:fldChar w:fldCharType="begin"/>
        </w:r>
        <w:r w:rsidRPr="005C1275">
          <w:rPr>
            <w:rFonts w:ascii="Times New Roman" w:hAnsi="Times New Roman" w:cs="Times New Roman"/>
            <w:b/>
            <w:bCs/>
          </w:rPr>
          <w:instrText>PAGE   \* MERGEFORMAT</w:instrText>
        </w:r>
        <w:r w:rsidRPr="005C1275">
          <w:rPr>
            <w:rFonts w:ascii="Times New Roman" w:hAnsi="Times New Roman" w:cs="Times New Roman"/>
            <w:b/>
            <w:bCs/>
          </w:rPr>
          <w:fldChar w:fldCharType="separate"/>
        </w:r>
        <w:r w:rsidRPr="005C1275">
          <w:rPr>
            <w:rFonts w:ascii="Times New Roman" w:hAnsi="Times New Roman" w:cs="Times New Roman"/>
            <w:b/>
            <w:bCs/>
            <w:lang w:val="es-ES"/>
          </w:rPr>
          <w:t>2</w:t>
        </w:r>
        <w:r w:rsidRPr="005C1275">
          <w:rPr>
            <w:rFonts w:ascii="Times New Roman" w:hAnsi="Times New Roman" w:cs="Times New Roman"/>
            <w:b/>
            <w:bCs/>
          </w:rPr>
          <w:fldChar w:fldCharType="end"/>
        </w:r>
      </w:p>
    </w:sdtContent>
  </w:sdt>
  <w:p w14:paraId="08C67A37" w14:textId="77777777" w:rsidR="005C1275" w:rsidRDefault="005C127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3462C5" w14:textId="77777777" w:rsidR="00A058EA" w:rsidRDefault="00A058EA" w:rsidP="005C1275">
      <w:pPr>
        <w:spacing w:after="0" w:line="240" w:lineRule="auto"/>
      </w:pPr>
      <w:r>
        <w:separator/>
      </w:r>
    </w:p>
  </w:footnote>
  <w:footnote w:type="continuationSeparator" w:id="0">
    <w:p w14:paraId="0712FC96" w14:textId="77777777" w:rsidR="00A058EA" w:rsidRDefault="00A058EA" w:rsidP="005C127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275"/>
    <w:rsid w:val="001816A6"/>
    <w:rsid w:val="001A48F8"/>
    <w:rsid w:val="00244CAC"/>
    <w:rsid w:val="00283A9A"/>
    <w:rsid w:val="00420B57"/>
    <w:rsid w:val="005C1275"/>
    <w:rsid w:val="008B4B74"/>
    <w:rsid w:val="00A058EA"/>
    <w:rsid w:val="00C176B8"/>
    <w:rsid w:val="00D42362"/>
    <w:rsid w:val="00E62267"/>
    <w:rsid w:val="00FE5531"/>
  </w:rsids>
  <m:mathPr>
    <m:mathFont m:val="Cambria Math"/>
    <m:brkBin m:val="before"/>
    <m:brkBinSub m:val="--"/>
    <m:smallFrac m:val="0"/>
    <m:dispDef/>
    <m:lMargin m:val="0"/>
    <m:rMargin m:val="0"/>
    <m:defJc m:val="centerGroup"/>
    <m:wrapIndent m:val="1440"/>
    <m:intLim m:val="subSup"/>
    <m:naryLim m:val="undOvr"/>
  </m:mathPr>
  <w:themeFontLang w:val="es-CO"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0ED207"/>
  <w15:chartTrackingRefBased/>
  <w15:docId w15:val="{3AE30E54-69C3-49E7-BEF6-8860A3C2D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C127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C1275"/>
  </w:style>
  <w:style w:type="paragraph" w:styleId="Piedepgina">
    <w:name w:val="footer"/>
    <w:basedOn w:val="Normal"/>
    <w:link w:val="PiedepginaCar"/>
    <w:uiPriority w:val="99"/>
    <w:unhideWhenUsed/>
    <w:rsid w:val="005C127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C12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7DDB57-5809-4743-AB42-7BB71AAC34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865</Words>
  <Characters>4763</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Oscar Castro Garcia</dc:creator>
  <cp:keywords/>
  <dc:description/>
  <cp:lastModifiedBy>Mario Rey</cp:lastModifiedBy>
  <cp:revision>2</cp:revision>
  <dcterms:created xsi:type="dcterms:W3CDTF">2023-04-28T15:34:00Z</dcterms:created>
  <dcterms:modified xsi:type="dcterms:W3CDTF">2023-04-28T15:34:00Z</dcterms:modified>
</cp:coreProperties>
</file>